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FF3D8A"/>
          <w:sz w:val="22"/>
        </w:rPr>
        <w:t xml:space="preserve">★ </w:t>
      </w:r>
      <w:r>
        <w:rPr>
          <w:rFonts w:ascii="Courier New" w:hAnsi="Courier New"/>
          <w:b/>
          <w:color w:val="FF3D8A"/>
          <w:sz w:val="18"/>
        </w:rPr>
        <w:t xml:space="preserve">ORION  ·  </w:t>
      </w:r>
      <w:r>
        <w:rPr>
          <w:color w:val="666666"/>
          <w:sz w:val="18"/>
        </w:rPr>
        <w:t>Enhanced Performance Products  ·  Creative Brief</w:t>
      </w:r>
    </w:p>
    <w:p>
      <w:pPr>
        <w:spacing w:before="120" w:after="0"/>
      </w:pPr>
      <w:r>
        <w:rPr>
          <w:b/>
          <w:color w:val="FF3D8A"/>
          <w:sz w:val="18"/>
        </w:rPr>
        <w:t>CONCEPT 3</w:t>
      </w:r>
    </w:p>
    <w:p>
      <w:pPr>
        <w:spacing w:before="0" w:after="160"/>
      </w:pPr>
      <w:r>
        <w:rPr>
          <w:b/>
          <w:color w:val="111111"/>
          <w:sz w:val="44"/>
        </w:rPr>
        <w:t>What The Top 1% Actually Run</w:t>
      </w:r>
    </w:p>
    <w:p>
      <w:pPr>
        <w:spacing w:after="160"/>
        <w:ind w:left="360"/>
      </w:pPr>
      <w:r>
        <w:rPr>
          <w:i/>
          <w:color w:val="666666"/>
          <w:sz w:val="18"/>
        </w:rPr>
        <w:t>Persona: Health Optimizers  ·  Hook: Curiosity  ·  Format: Listicle  ·  Asset: UGC</w:t>
      </w:r>
    </w:p>
    <w:p>
      <w:pPr>
        <w:spacing w:before="280" w:after="80"/>
      </w:pPr>
      <w:r>
        <w:rPr>
          <w:b/>
          <w:color w:val="111111"/>
          <w:sz w:val="28"/>
        </w:rPr>
        <w:t>Concept</w:t>
      </w:r>
    </w:p>
    <w:p>
      <w:pPr>
        <w:spacing w:after="120"/>
      </w:pPr>
      <w:r>
        <w:rPr>
          <w:i w:val="0"/>
          <w:color w:val="111111"/>
          <w:sz w:val="22"/>
        </w:rPr>
        <w:t>An independent health-nerd type breaks down, in a listicle, what high performers and the very rich actually use to stay young, then points to where a normal person can get the same protocol. Authority without using the founder.</w:t>
      </w:r>
    </w:p>
    <w:p>
      <w:pPr>
        <w:spacing w:before="280" w:after="80"/>
      </w:pPr>
      <w:r>
        <w:rPr>
          <w:b/>
          <w:color w:val="111111"/>
          <w:sz w:val="28"/>
        </w:rPr>
        <w:t>Talent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Age:  </w:t>
      </w:r>
      <w:r>
        <w:rPr>
          <w:color w:val="111111"/>
          <w:sz w:val="22"/>
        </w:rPr>
        <w:t>30-42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Demographic:  </w:t>
      </w:r>
      <w:r>
        <w:rPr>
          <w:color w:val="111111"/>
          <w:sz w:val="22"/>
        </w:rPr>
        <w:t>Male, smart and slightly nerdy, reads as a longevity researcher or biohacker who is into the data. Not a model, not the brand owner. Any ethnicity.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Look:  </w:t>
      </w:r>
      <w:r>
        <w:rPr>
          <w:color w:val="111111"/>
          <w:sz w:val="22"/>
        </w:rPr>
        <w:t>Casual button-down or quarter-zip at a home desk with a couple of books or a monitor behind. Measured, credible delivery.</w:t>
      </w:r>
    </w:p>
    <w:p>
      <w:pPr>
        <w:spacing w:before="280" w:after="80"/>
      </w:pPr>
      <w:r>
        <w:rPr>
          <w:b/>
          <w:color w:val="111111"/>
          <w:sz w:val="28"/>
        </w:rPr>
        <w:t>Props &amp; gear</w:t>
      </w:r>
    </w:p>
    <w:p>
      <w:pPr>
        <w:pStyle w:val="ListBullet"/>
        <w:spacing w:after="40"/>
      </w:pPr>
      <w:r>
        <w:rPr>
          <w:color w:val="111111"/>
          <w:sz w:val="22"/>
        </w:rPr>
        <w:t>A printed list or notebook he references on camera</w:t>
      </w:r>
    </w:p>
    <w:p>
      <w:pPr>
        <w:pStyle w:val="ListBullet"/>
        <w:spacing w:after="40"/>
      </w:pPr>
      <w:r>
        <w:rPr>
          <w:color w:val="111111"/>
          <w:sz w:val="22"/>
        </w:rPr>
        <w:t>Home office desk dressing (books, monitor, a mug)</w:t>
      </w:r>
    </w:p>
    <w:p>
      <w:pPr>
        <w:spacing w:before="280" w:after="80"/>
      </w:pPr>
      <w:r>
        <w:rPr>
          <w:b/>
          <w:color w:val="111111"/>
          <w:sz w:val="28"/>
        </w:rPr>
        <w:t>Hook variations</w:t>
      </w:r>
    </w:p>
    <w:p>
      <w:pPr>
        <w:spacing w:before="160" w:after="40"/>
      </w:pPr>
      <w:r>
        <w:rPr>
          <w:b/>
          <w:color w:val="FF3D8A"/>
          <w:sz w:val="24"/>
        </w:rPr>
        <w:t>Hook 1</w:t>
      </w:r>
    </w:p>
    <w:p>
      <w:pPr>
        <w:spacing w:before="160" w:after="40"/>
      </w:pPr>
      <w:r>
        <w:rPr>
          <w:b/>
          <w:color w:val="FF3D8A"/>
          <w:sz w:val="24"/>
        </w:rPr>
        <w:t>Hook 2</w:t>
      </w:r>
    </w:p>
    <w:p>
      <w:pPr>
        <w:spacing w:before="160" w:after="40"/>
      </w:pPr>
      <w:r>
        <w:rPr>
          <w:b/>
          <w:color w:val="FF3D8A"/>
          <w:sz w:val="24"/>
        </w:rPr>
        <w:t>Hook 3</w:t>
      </w:r>
    </w:p>
    <w:p>
      <w:pPr>
        <w:spacing w:before="160" w:after="40"/>
      </w:pPr>
      <w:r>
        <w:rPr>
          <w:b/>
          <w:color w:val="FF3D8A"/>
          <w:sz w:val="24"/>
        </w:rPr>
        <w:t>Hook 4</w:t>
      </w:r>
    </w:p>
    <w:p>
      <w:pPr>
        <w:spacing w:before="160" w:after="40"/>
      </w:pPr>
      <w:r>
        <w:rPr>
          <w:b/>
          <w:color w:val="FF3D8A"/>
          <w:sz w:val="24"/>
        </w:rPr>
        <w:t>Hook 5</w:t>
      </w:r>
    </w:p>
    <w:p>
      <w:pPr>
        <w:spacing w:before="280" w:after="80"/>
      </w:pPr>
      <w:r>
        <w:rPr>
          <w:b/>
          <w:color w:val="00A06E"/>
          <w:sz w:val="28"/>
        </w:rPr>
        <w:t>Full script</w:t>
      </w:r>
    </w:p>
    <w:p>
      <w:pPr>
        <w:spacing w:before="160" w:after="40"/>
      </w:pPr>
      <w:r>
        <w:rPr>
          <w:b/>
          <w:color w:val="00A06E"/>
          <w:sz w:val="24"/>
        </w:rPr>
        <w:t>0:00 - 0:04  ·  HOOK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“Ever wonder why the top one percent and every actor over fifty looks a decade younger than they are?”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Talent at his desk, glances up from a notebook to camera.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why do they look like that?</w:t>
      </w:r>
    </w:p>
    <w:p>
      <w:pPr>
        <w:spacing w:before="160" w:after="40"/>
      </w:pPr>
      <w:r>
        <w:rPr>
          <w:b/>
          <w:color w:val="00A06E"/>
          <w:sz w:val="24"/>
        </w:rPr>
        <w:t>0:04 - 0:09  ·  SETUP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“So I went down a rabbit hole on what they actually pay for, and it is not some secret cream.”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He taps the notebook, flips a page.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not a cream</w:t>
      </w:r>
    </w:p>
    <w:p>
      <w:pPr>
        <w:spacing w:before="160" w:after="40"/>
      </w:pPr>
      <w:r>
        <w:rPr>
          <w:b/>
          <w:color w:val="00A06E"/>
          <w:sz w:val="24"/>
        </w:rPr>
        <w:t>0:09 - 0:15  ·  PROOF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“Number one is peptides like GHK-Cu, number two is real bloodwork, number three is a protocol built for their body.”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Three quick on-screen list items appear as he counts them on his fingers.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1. peptides  2. bloodwork  3. a real protocol</w:t>
      </w:r>
    </w:p>
    <w:p>
      <w:pPr>
        <w:spacing w:before="160" w:after="40"/>
      </w:pPr>
      <w:r>
        <w:rPr>
          <w:b/>
          <w:color w:val="00A06E"/>
          <w:sz w:val="24"/>
        </w:rPr>
        <w:t>0:15 - 0:21  ·  CREDIBILITY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“And the thing is, all three of those used to be locked behind a private clinic and a huge bill.”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Talent leans back, hands open like that was the catch.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used to cost a fortune</w:t>
      </w:r>
    </w:p>
    <w:p>
      <w:pPr>
        <w:spacing w:before="160" w:after="40"/>
      </w:pPr>
      <w:r>
        <w:rPr>
          <w:b/>
          <w:color w:val="00A06E"/>
          <w:sz w:val="24"/>
        </w:rPr>
        <w:t>0:21 - 0:27  ·  SOLUTION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“Then I found Enhanced, which basically packages that same personalized protocol for a normal person.”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He turns his monitor slightly to show the Enhanced site, briefly.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Enhanced</w:t>
      </w:r>
    </w:p>
    <w:p>
      <w:pPr>
        <w:spacing w:before="160" w:after="40"/>
      </w:pPr>
      <w:r>
        <w:rPr>
          <w:b/>
          <w:color w:val="00A06E"/>
          <w:sz w:val="24"/>
        </w:rPr>
        <w:t>0:27 - 0:32  ·  CTA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“So if you have been curious what they actually run, go look at Enhanced and find out for yourself.”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Talent closes the notebook, nods to camera.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check out Enhanced</w:t>
      </w:r>
    </w:p>
    <w:p>
      <w:pPr>
        <w:spacing w:before="280" w:after="80"/>
      </w:pPr>
      <w:r>
        <w:rPr>
          <w:b/>
          <w:color w:val="111111"/>
          <w:sz w:val="28"/>
        </w:rPr>
        <w:t>Why it should work</w:t>
      </w:r>
    </w:p>
    <w:p>
      <w:pPr>
        <w:spacing w:after="120"/>
      </w:pPr>
      <w:r>
        <w:rPr>
          <w:i w:val="0"/>
          <w:color w:val="111111"/>
          <w:sz w:val="22"/>
        </w:rPr>
        <w:t>The MaxBillionaries founder video was a top 7d spender at $3,841 and proves the why-do-rich-people-look-good curiosity angle converts. Founder concepts are off limits, so this transplants the exact angle onto an independent third-party voice, which keeps the proven hook while staying inside our casting rules.</w:t>
      </w:r>
    </w:p>
    <w:p>
      <w:pPr>
        <w:spacing w:before="280" w:after="80"/>
      </w:pPr>
      <w:r>
        <w:rPr>
          <w:b/>
          <w:color w:val="111111"/>
          <w:sz w:val="28"/>
        </w:rPr>
        <w:t>Production notes</w:t>
      </w:r>
    </w:p>
    <w:p>
      <w:pPr>
        <w:spacing w:after="120"/>
      </w:pPr>
      <w:r>
        <w:rPr>
          <w:i w:val="0"/>
          <w:color w:val="111111"/>
          <w:sz w:val="22"/>
        </w:rPr>
        <w:t>Single talent, warehouse dressed as a home office. Vertical iPhone propped at eye level on the desk. Clean, no greenscreen. One location.</w:t>
      </w:r>
    </w:p>
    <w:p>
      <w:pPr>
        <w:spacing w:before="280" w:after="80"/>
      </w:pPr>
      <w:r>
        <w:rPr>
          <w:b/>
          <w:color w:val="111111"/>
          <w:sz w:val="28"/>
        </w:rPr>
        <w:t>Source winners</w:t>
      </w:r>
    </w:p>
    <w:p>
      <w:pPr>
        <w:pStyle w:val="ListBullet"/>
        <w:spacing w:after="40"/>
      </w:pPr>
      <w:r>
        <w:rPr>
          <w:color w:val="111111"/>
          <w:sz w:val="22"/>
        </w:rPr>
        <w:t>MaxBillionariesLookGood founder video ($3,841, CPA $1,280, proves the elite-access curiosity angle) [angle lifted, founder NOT reused]</w:t>
      </w:r>
    </w:p>
    <w:p>
      <w:pPr>
        <w:pStyle w:val="ListBullet"/>
        <w:spacing w:after="40"/>
      </w:pPr>
      <w:r>
        <w:rPr>
          <w:color w:val="111111"/>
          <w:sz w:val="22"/>
        </w:rPr>
        <w:t>THOR-CHAMP static ($4,736, Elite Athlete Access angle)</w:t>
      </w:r>
    </w:p>
    <w:p>
      <w:pPr>
        <w:spacing w:before="400"/>
      </w:pPr>
      <w:r>
        <w:rPr>
          <w:color w:val="666666"/>
          <w:sz w:val="16"/>
        </w:rPr>
        <w:t>★ Orion  ·  GASSED  ·  Enhanced Performance Products  ·  Edit freely. Share with team or client.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