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CLK_0238 - mikewools_69722 - Platinum  ·  Creative Brief</w:t>
      </w:r>
    </w:p>
    <w:p>
      <w:pPr>
        <w:spacing w:before="120" w:after="0"/>
      </w:pPr>
      <w:r>
        <w:rPr>
          <w:b/>
          <w:color w:val="FF3D8A"/>
          <w:sz w:val="18"/>
        </w:rPr>
        <w:t>CONCEPT 4</w:t>
      </w:r>
    </w:p>
    <w:p>
      <w:pPr>
        <w:spacing w:before="0" w:after="160"/>
      </w:pPr>
      <w:r>
        <w:rPr>
          <w:b/>
          <w:color w:val="111111"/>
          <w:sz w:val="44"/>
        </w:rPr>
        <w:t>My Wife Thought I Was Cheating — Hers Appetite POV</w:t>
      </w:r>
    </w:p>
    <w:p>
      <w:pPr>
        <w:spacing w:after="160"/>
        <w:ind w:left="360"/>
      </w:pPr>
      <w:r>
        <w:rPr>
          <w:i/>
          <w:color w:val="666666"/>
          <w:sz w:val="18"/>
        </w:rPr>
        <w:t>Persona: Married or partnered man  ·  Hook: Confession  ·  Format: POV  ·  Asset: UGC</w:t>
      </w:r>
    </w:p>
    <w:p>
      <w:pPr>
        <w:spacing w:before="280" w:after="80"/>
      </w:pPr>
      <w:r>
        <w:rPr>
          <w:b/>
          <w:color w:val="111111"/>
          <w:sz w:val="28"/>
        </w:rPr>
        <w:t>Strategic anchor</w:t>
      </w:r>
    </w:p>
    <w:p>
      <w:pPr>
        <w:spacing w:after="40"/>
        <w:ind w:left="144"/>
      </w:pPr>
      <w:r>
        <w:rPr>
          <w:b/>
          <w:color w:val="111111"/>
          <w:sz w:val="22"/>
        </w:rPr>
        <w:t xml:space="preserve">Pain / Desire:  </w:t>
      </w:r>
      <w:r>
        <w:rPr>
          <w:color w:val="111111"/>
          <w:sz w:val="22"/>
        </w:rPr>
        <w:t>“I've been wanting to lose weight for a while. The clinic quoted me hundreds a month and I bailed.”</w:t>
      </w:r>
    </w:p>
    <w:p>
      <w:pPr>
        <w:spacing w:after="40"/>
        <w:ind w:left="144"/>
      </w:pPr>
      <w:r>
        <w:rPr>
          <w:b/>
          <w:color w:val="111111"/>
          <w:sz w:val="22"/>
        </w:rPr>
        <w:t xml:space="preserve">Awareness:  </w:t>
      </w:r>
      <w:r>
        <w:rPr>
          <w:color w:val="111111"/>
          <w:sz w:val="22"/>
        </w:rPr>
        <w:t>Product-Aware</w:t>
      </w:r>
    </w:p>
    <w:p>
      <w:pPr>
        <w:spacing w:after="40"/>
        <w:ind w:left="144"/>
      </w:pPr>
      <w:r>
        <w:rPr>
          <w:b/>
          <w:color w:val="111111"/>
          <w:sz w:val="22"/>
        </w:rPr>
        <w:t xml:space="preserve">Mechanic:  </w:t>
      </w:r>
      <w:r>
        <w:rPr>
          <w:color w:val="111111"/>
          <w:sz w:val="22"/>
        </w:rPr>
        <w:t>Overheard Conversation</w:t>
      </w:r>
    </w:p>
    <w:p>
      <w:pPr>
        <w:spacing w:after="40"/>
        <w:ind w:left="144"/>
      </w:pPr>
      <w:r>
        <w:rPr>
          <w:b/>
          <w:color w:val="111111"/>
          <w:sz w:val="22"/>
        </w:rPr>
        <w:t xml:space="preserve">Messaging angle:  </w:t>
      </w:r>
      <w:r>
        <w:rPr>
          <w:color w:val="111111"/>
          <w:sz w:val="22"/>
        </w:rPr>
        <w:t>Same compound, way less money, no clinic visit. Wife noticed the difference first.</w:t>
      </w:r>
    </w:p>
    <w:p>
      <w:pPr>
        <w:spacing w:before="280" w:after="80"/>
      </w:pPr>
      <w:r>
        <w:rPr>
          <w:b/>
          <w:color w:val="111111"/>
          <w:sz w:val="28"/>
        </w:rPr>
        <w:t>Concept</w:t>
      </w:r>
    </w:p>
    <w:p>
      <w:pPr>
        <w:spacing w:after="120"/>
      </w:pPr>
      <w:r>
        <w:rPr>
          <w:i w:val="0"/>
          <w:color w:val="111111"/>
          <w:sz w:val="22"/>
        </w:rPr>
        <w:t>Selfie-cam confession framed as a partner POV. Talent jokes that his wife thought he was cheating because he started looking too good. Reveals it's Hers Appetite. Pivots to price comparison vs his doctor's quote. Wraps with the simple sign-up.</w:t>
      </w:r>
    </w:p>
    <w:p>
      <w:pPr>
        <w:spacing w:before="280" w:after="80"/>
      </w:pPr>
      <w:r>
        <w:rPr>
          <w:b/>
          <w:color w:val="111111"/>
          <w:sz w:val="28"/>
        </w:rPr>
        <w:t>Products featured</w:t>
      </w:r>
    </w:p>
    <w:p>
      <w:pPr>
        <w:pStyle w:val="ListBullet"/>
        <w:spacing w:after="40"/>
      </w:pPr>
      <w:r>
        <w:rPr>
          <w:color w:val="111111"/>
          <w:sz w:val="22"/>
        </w:rPr>
        <w:t>Hers Appetite (the GLP-1 product)</w:t>
      </w:r>
    </w:p>
    <w:p>
      <w:pPr>
        <w:pStyle w:val="ListBullet"/>
        <w:spacing w:after="40"/>
      </w:pPr>
      <w:r>
        <w:rPr>
          <w:color w:val="111111"/>
          <w:sz w:val="22"/>
        </w:rPr>
        <w:t>Online qualification flow</w:t>
      </w:r>
    </w:p>
    <w:p>
      <w:pPr>
        <w:pStyle w:val="ListBullet"/>
        <w:spacing w:after="40"/>
      </w:pPr>
      <w:r>
        <w:rPr>
          <w:color w:val="111111"/>
          <w:sz w:val="22"/>
        </w:rPr>
        <w:t>Licensed provider consultation</w:t>
      </w:r>
    </w:p>
    <w:p>
      <w:pPr>
        <w:spacing w:before="280" w:after="80"/>
      </w:pPr>
      <w:r>
        <w:rPr>
          <w:b/>
          <w:color w:val="111111"/>
          <w:sz w:val="28"/>
        </w:rPr>
        <w:t>Talent</w:t>
      </w:r>
    </w:p>
    <w:p>
      <w:pPr>
        <w:spacing w:after="40"/>
        <w:ind w:left="144"/>
      </w:pPr>
      <w:r>
        <w:rPr>
          <w:b/>
          <w:color w:val="111111"/>
          <w:sz w:val="22"/>
        </w:rPr>
        <w:t xml:space="preserve">Age:  </w:t>
      </w:r>
      <w:r>
        <w:rPr>
          <w:color w:val="111111"/>
          <w:sz w:val="22"/>
        </w:rPr>
        <w:t>34 to 48</w:t>
      </w:r>
    </w:p>
    <w:p>
      <w:pPr>
        <w:spacing w:after="40"/>
        <w:ind w:left="144"/>
      </w:pPr>
      <w:r>
        <w:rPr>
          <w:b/>
          <w:color w:val="111111"/>
          <w:sz w:val="22"/>
        </w:rPr>
        <w:t xml:space="preserve">Demographic:  </w:t>
      </w:r>
      <w:r>
        <w:rPr>
          <w:color w:val="111111"/>
          <w:sz w:val="22"/>
        </w:rPr>
        <w:t>Male. Should look like a guy who has lost some weight recently — slightly looser shirt, more energy in the eyes than expected. Married or in partnered context. Diverse casting preferred.</w:t>
      </w:r>
    </w:p>
    <w:p>
      <w:pPr>
        <w:spacing w:after="40"/>
        <w:ind w:left="144"/>
      </w:pPr>
      <w:r>
        <w:rPr>
          <w:b/>
          <w:color w:val="111111"/>
          <w:sz w:val="22"/>
        </w:rPr>
        <w:t xml:space="preserve">Look:  </w:t>
      </w:r>
      <w:r>
        <w:rPr>
          <w:color w:val="111111"/>
          <w:sz w:val="22"/>
        </w:rPr>
        <w:t>T-shirt, kitchen or living room, daylight. No styling. Slight laugh-at-himself energy.</w:t>
      </w:r>
    </w:p>
    <w:p>
      <w:pPr>
        <w:spacing w:before="280" w:after="80"/>
      </w:pPr>
      <w:r>
        <w:rPr>
          <w:b/>
          <w:color w:val="111111"/>
          <w:sz w:val="28"/>
        </w:rPr>
        <w:t>Props &amp; gear</w:t>
      </w:r>
    </w:p>
    <w:p>
      <w:pPr>
        <w:pStyle w:val="ListBullet"/>
        <w:spacing w:after="40"/>
      </w:pPr>
      <w:r>
        <w:rPr>
          <w:color w:val="111111"/>
          <w:sz w:val="22"/>
        </w:rPr>
        <w:t>1× iPhone (selfie cam vertical)</w:t>
      </w:r>
    </w:p>
    <w:p>
      <w:pPr>
        <w:pStyle w:val="ListBullet"/>
        <w:spacing w:after="40"/>
      </w:pPr>
      <w:r>
        <w:rPr>
          <w:color w:val="111111"/>
          <w:sz w:val="22"/>
        </w:rPr>
        <w:t>1× Hers Appetite packaging closeup</w:t>
      </w:r>
    </w:p>
    <w:p>
      <w:pPr>
        <w:pStyle w:val="ListBullet"/>
        <w:spacing w:after="40"/>
      </w:pPr>
      <w:r>
        <w:rPr>
          <w:color w:val="111111"/>
          <w:sz w:val="22"/>
        </w:rPr>
        <w:t>Generic 'doctor's quote' prop ($400+ line item) for the contrast cut</w:t>
      </w:r>
    </w:p>
    <w:p>
      <w:pPr>
        <w:pStyle w:val="ListBullet"/>
        <w:spacing w:after="40"/>
      </w:pPr>
      <w:r>
        <w:rPr>
          <w:color w:val="111111"/>
          <w:sz w:val="22"/>
        </w:rPr>
        <w:t>1× pair of pants that don't fit anymore (for the side prop / payoff)</w:t>
      </w:r>
    </w:p>
    <w:p>
      <w:pPr>
        <w:pStyle w:val="ListBullet"/>
        <w:spacing w:after="40"/>
      </w:pPr>
      <w:r>
        <w:rPr>
          <w:color w:val="111111"/>
          <w:sz w:val="22"/>
        </w:rPr>
        <w:t>Wedding ring visible on hand (sells the wife frame)</w:t>
      </w:r>
    </w:p>
    <w:p>
      <w:pPr>
        <w:pStyle w:val="ListBullet"/>
        <w:spacing w:after="40"/>
      </w:pPr>
      <w:r>
        <w:rPr>
          <w:color w:val="111111"/>
          <w:sz w:val="22"/>
        </w:rPr>
        <w:t>End card with 'Qualify online' button</w:t>
      </w:r>
    </w:p>
    <w:p>
      <w:pPr>
        <w:spacing w:before="280" w:after="80"/>
      </w:pPr>
      <w:r>
        <w:rPr>
          <w:b/>
          <w:color w:val="111111"/>
          <w:sz w:val="28"/>
        </w:rPr>
        <w:t>Hook variations</w:t>
      </w:r>
    </w:p>
    <w:p>
      <w:pPr>
        <w:spacing w:before="160" w:after="40"/>
      </w:pPr>
      <w:r>
        <w:rPr>
          <w:b/>
          <w:color w:val="FF3D8A"/>
          <w:sz w:val="24"/>
        </w:rPr>
        <w:t>Hook 1  ·  Confession</w:t>
      </w:r>
    </w:p>
    <w:p>
      <w:pPr>
        <w:spacing w:after="80"/>
        <w:ind w:left="360"/>
      </w:pPr>
      <w:r>
        <w:rPr>
          <w:i/>
          <w:color w:val="111111"/>
          <w:sz w:val="24"/>
        </w:rPr>
        <w:t>“My wife thought I was cheating because I started to look so good.”</w:t>
      </w:r>
    </w:p>
    <w:p>
      <w:pPr>
        <w:spacing w:after="160"/>
        <w:ind w:left="360"/>
      </w:pPr>
      <w:r>
        <w:rPr>
          <w:i/>
          <w:color w:val="666666"/>
          <w:sz w:val="18"/>
        </w:rPr>
        <w:t>Trigger: Curiosity Gap  ·  Tactic: Confession  ·  Vibe: Confession, intimate</w:t>
      </w:r>
    </w:p>
    <w:p>
      <w:pPr>
        <w:spacing w:before="160" w:after="40"/>
      </w:pPr>
      <w:r>
        <w:rPr>
          <w:b/>
          <w:color w:val="FF3D8A"/>
          <w:sz w:val="24"/>
        </w:rPr>
        <w:t>Hook 2  ·  Confession</w:t>
      </w:r>
    </w:p>
    <w:p>
      <w:pPr>
        <w:spacing w:after="80"/>
        <w:ind w:left="360"/>
      </w:pPr>
      <w:r>
        <w:rPr>
          <w:i/>
          <w:color w:val="111111"/>
          <w:sz w:val="24"/>
        </w:rPr>
        <w:t>“I have been gatekeeping the reason I lost twenty pounds without telling my wife.”</w:t>
      </w:r>
    </w:p>
    <w:p>
      <w:pPr>
        <w:spacing w:after="160"/>
        <w:ind w:left="360"/>
      </w:pPr>
      <w:r>
        <w:rPr>
          <w:i/>
          <w:color w:val="666666"/>
          <w:sz w:val="18"/>
        </w:rPr>
        <w:t>Trigger: Curiosity Gap  ·  Tactic: Confession  ·  Voice pattern: I have been gatekeeping...  ·  Vibe: Insider tip, group-chat</w:t>
      </w:r>
    </w:p>
    <w:p>
      <w:pPr>
        <w:spacing w:before="160" w:after="40"/>
      </w:pPr>
      <w:r>
        <w:rPr>
          <w:b/>
          <w:color w:val="FF3D8A"/>
          <w:sz w:val="24"/>
        </w:rPr>
        <w:t>Hook 3  ·  Shocking Statement</w:t>
      </w:r>
    </w:p>
    <w:p>
      <w:pPr>
        <w:spacing w:after="80"/>
        <w:ind w:left="360"/>
      </w:pPr>
      <w:r>
        <w:rPr>
          <w:i/>
          <w:color w:val="111111"/>
          <w:sz w:val="24"/>
        </w:rPr>
        <w:t>“Apparently I've been living in the Stone Age because what do you mean Hers Appetite is the same thing for half the price.”</w:t>
      </w:r>
    </w:p>
    <w:p>
      <w:pPr>
        <w:spacing w:after="160"/>
        <w:ind w:left="360"/>
      </w:pPr>
      <w:r>
        <w:rPr>
          <w:i/>
          <w:color w:val="666666"/>
          <w:sz w:val="18"/>
        </w:rPr>
        <w:t>Trigger: Pattern Interrupt  ·  Tactic: Shocking Statement  ·  Voice pattern: Apparently I've been living in the Stone Age...  ·  Vibe: Self-aware disbelief</w:t>
      </w:r>
    </w:p>
    <w:p>
      <w:pPr>
        <w:spacing w:before="160" w:after="40"/>
      </w:pPr>
      <w:r>
        <w:rPr>
          <w:b/>
          <w:color w:val="FF3D8A"/>
          <w:sz w:val="24"/>
        </w:rPr>
        <w:t>Hook 4  ·  If Then</w:t>
      </w:r>
    </w:p>
    <w:p>
      <w:pPr>
        <w:spacing w:after="80"/>
        <w:ind w:left="360"/>
      </w:pPr>
      <w:r>
        <w:rPr>
          <w:i/>
          <w:color w:val="111111"/>
          <w:sz w:val="24"/>
        </w:rPr>
        <w:t>“If your doctor quoted you four hundred bucks for a GLP-1 shot, watch this.”</w:t>
      </w:r>
    </w:p>
    <w:p>
      <w:pPr>
        <w:spacing w:after="160"/>
        <w:ind w:left="360"/>
      </w:pPr>
      <w:r>
        <w:rPr>
          <w:i/>
          <w:color w:val="666666"/>
          <w:sz w:val="18"/>
        </w:rPr>
        <w:t>Trigger: Identity Call-Out  ·  Tactic: If Then  ·  Vibe: Direct, audience-targeted</w:t>
      </w:r>
    </w:p>
    <w:p>
      <w:pPr>
        <w:spacing w:before="160" w:after="40"/>
      </w:pPr>
      <w:r>
        <w:rPr>
          <w:b/>
          <w:color w:val="FF3D8A"/>
          <w:sz w:val="24"/>
        </w:rPr>
        <w:t>Hook 5  ·  Storytelling</w:t>
      </w:r>
    </w:p>
    <w:p>
      <w:pPr>
        <w:spacing w:after="80"/>
        <w:ind w:left="360"/>
      </w:pPr>
      <w:r>
        <w:rPr>
          <w:i/>
          <w:color w:val="111111"/>
          <w:sz w:val="24"/>
        </w:rPr>
        <w:t>“POV: you started looking ten years younger and your wife is now suspicious.”</w:t>
      </w:r>
    </w:p>
    <w:p>
      <w:pPr>
        <w:spacing w:after="160"/>
        <w:ind w:left="360"/>
      </w:pPr>
      <w:r>
        <w:rPr>
          <w:i/>
          <w:color w:val="666666"/>
          <w:sz w:val="18"/>
        </w:rPr>
        <w:t>Trigger: Identity Call-Out  ·  Tactic: Storytelling  ·  Voice pattern: POV: [specific situation]  ·  Vibe: Native TikTok POV</w:t>
      </w:r>
    </w:p>
    <w:p>
      <w:pPr>
        <w:spacing w:before="280" w:after="80"/>
      </w:pPr>
      <w:r>
        <w:rPr>
          <w:b/>
          <w:color w:val="00A06E"/>
          <w:sz w:val="28"/>
        </w:rPr>
        <w:t>Full script</w:t>
      </w:r>
    </w:p>
    <w:p>
      <w:pPr>
        <w:spacing w:before="160" w:after="40"/>
      </w:pPr>
      <w:r>
        <w:rPr>
          <w:b/>
          <w:color w:val="00A06E"/>
          <w:sz w:val="24"/>
        </w:rPr>
        <w:t>0:00 – 0:04  ·  HOOK</w:t>
      </w:r>
    </w:p>
    <w:p>
      <w:pPr>
        <w:spacing w:after="40"/>
        <w:ind w:left="144"/>
      </w:pPr>
      <w:r>
        <w:rPr>
          <w:b/>
          <w:color w:val="111111"/>
          <w:sz w:val="22"/>
        </w:rPr>
        <w:t xml:space="preserve">Voiceover:  </w:t>
      </w:r>
      <w:r>
        <w:rPr>
          <w:color w:val="111111"/>
          <w:sz w:val="22"/>
        </w:rPr>
        <w:t>“My wife thought I was cheating because I started to look so good.”</w:t>
      </w:r>
    </w:p>
    <w:p>
      <w:pPr>
        <w:spacing w:after="40"/>
        <w:ind w:left="144"/>
      </w:pPr>
      <w:r>
        <w:rPr>
          <w:b/>
          <w:color w:val="111111"/>
          <w:sz w:val="22"/>
        </w:rPr>
        <w:t xml:space="preserve">Visual:  </w:t>
      </w:r>
      <w:r>
        <w:rPr>
          <w:color w:val="111111"/>
          <w:sz w:val="22"/>
        </w:rPr>
        <w:t>Selfie cam, MCU. Talent at kitchen counter, half-laughs. Wedding ring visible.</w:t>
      </w:r>
    </w:p>
    <w:p>
      <w:pPr>
        <w:spacing w:after="40"/>
        <w:ind w:left="144"/>
      </w:pPr>
      <w:r>
        <w:rPr>
          <w:b/>
          <w:color w:val="111111"/>
          <w:sz w:val="22"/>
        </w:rPr>
        <w:t xml:space="preserve">On-screen text:  </w:t>
      </w:r>
      <w:r>
        <w:rPr>
          <w:color w:val="111111"/>
          <w:sz w:val="22"/>
        </w:rPr>
        <w:t>🚩 sus</w:t>
      </w:r>
    </w:p>
    <w:p>
      <w:pPr>
        <w:spacing w:before="160" w:after="40"/>
      </w:pPr>
      <w:r>
        <w:rPr>
          <w:b/>
          <w:color w:val="00A06E"/>
          <w:sz w:val="24"/>
        </w:rPr>
        <w:t>0:04 – 0:08  ·  REVEAL</w:t>
      </w:r>
    </w:p>
    <w:p>
      <w:pPr>
        <w:spacing w:after="40"/>
        <w:ind w:left="144"/>
      </w:pPr>
      <w:r>
        <w:rPr>
          <w:b/>
          <w:color w:val="111111"/>
          <w:sz w:val="22"/>
        </w:rPr>
        <w:t xml:space="preserve">Voiceover:  </w:t>
      </w:r>
      <w:r>
        <w:rPr>
          <w:color w:val="111111"/>
          <w:sz w:val="22"/>
        </w:rPr>
        <w:t>“But really, it's just Hers Appetite. Same compound my doctor quoted me four hundred bucks for.”</w:t>
      </w:r>
    </w:p>
    <w:p>
      <w:pPr>
        <w:spacing w:after="40"/>
        <w:ind w:left="144"/>
      </w:pPr>
      <w:r>
        <w:rPr>
          <w:b/>
          <w:color w:val="111111"/>
          <w:sz w:val="22"/>
        </w:rPr>
        <w:t xml:space="preserve">Visual:  </w:t>
      </w:r>
      <w:r>
        <w:rPr>
          <w:color w:val="111111"/>
          <w:sz w:val="22"/>
        </w:rPr>
        <w:t>Cut to packaging closeup. Cut to mock doctor quote prop with $400+ highlighted.</w:t>
      </w:r>
    </w:p>
    <w:p>
      <w:pPr>
        <w:spacing w:after="40"/>
        <w:ind w:left="144"/>
      </w:pPr>
      <w:r>
        <w:rPr>
          <w:b/>
          <w:color w:val="111111"/>
          <w:sz w:val="22"/>
        </w:rPr>
        <w:t xml:space="preserve">On-screen text:  </w:t>
      </w:r>
      <w:r>
        <w:rPr>
          <w:color w:val="111111"/>
          <w:sz w:val="22"/>
        </w:rPr>
        <w:t>$400 clinic → way less</w:t>
      </w:r>
    </w:p>
    <w:p>
      <w:pPr>
        <w:spacing w:before="160" w:after="40"/>
      </w:pPr>
      <w:r>
        <w:rPr>
          <w:b/>
          <w:color w:val="00A06E"/>
          <w:sz w:val="24"/>
        </w:rPr>
        <w:t>0:08 – 0:14  ·  FRICTION</w:t>
      </w:r>
    </w:p>
    <w:p>
      <w:pPr>
        <w:spacing w:after="40"/>
        <w:ind w:left="144"/>
      </w:pPr>
      <w:r>
        <w:rPr>
          <w:b/>
          <w:color w:val="111111"/>
          <w:sz w:val="22"/>
        </w:rPr>
        <w:t xml:space="preserve">Voiceover:  </w:t>
      </w:r>
      <w:r>
        <w:rPr>
          <w:color w:val="111111"/>
          <w:sz w:val="22"/>
        </w:rPr>
        <w:t>“No clinic visit. No insurance fight. Three minutes online. They mail it.”</w:t>
      </w:r>
    </w:p>
    <w:p>
      <w:pPr>
        <w:spacing w:after="40"/>
        <w:ind w:left="144"/>
      </w:pPr>
      <w:r>
        <w:rPr>
          <w:b/>
          <w:color w:val="111111"/>
          <w:sz w:val="22"/>
        </w:rPr>
        <w:t xml:space="preserve">Visual:  </w:t>
      </w:r>
      <w:r>
        <w:rPr>
          <w:color w:val="111111"/>
          <w:sz w:val="22"/>
        </w:rPr>
        <w:t>Quick cuts: phone showing qualification flow, packaging arriving at the door, talent picking it up.</w:t>
      </w:r>
    </w:p>
    <w:p>
      <w:pPr>
        <w:spacing w:after="40"/>
        <w:ind w:left="144"/>
      </w:pPr>
      <w:r>
        <w:rPr>
          <w:b/>
          <w:color w:val="111111"/>
          <w:sz w:val="22"/>
        </w:rPr>
        <w:t xml:space="preserve">On-screen text:  </w:t>
      </w:r>
      <w:r>
        <w:rPr>
          <w:color w:val="111111"/>
          <w:sz w:val="22"/>
        </w:rPr>
        <w:t>3-min · no clinic</w:t>
      </w:r>
    </w:p>
    <w:p>
      <w:pPr>
        <w:spacing w:before="160" w:after="40"/>
      </w:pPr>
      <w:r>
        <w:rPr>
          <w:b/>
          <w:color w:val="00A06E"/>
          <w:sz w:val="24"/>
        </w:rPr>
        <w:t>0:14 – 0:19  ·  PROOF</w:t>
      </w:r>
    </w:p>
    <w:p>
      <w:pPr>
        <w:spacing w:after="40"/>
        <w:ind w:left="144"/>
      </w:pPr>
      <w:r>
        <w:rPr>
          <w:b/>
          <w:color w:val="111111"/>
          <w:sz w:val="22"/>
        </w:rPr>
        <w:t xml:space="preserve">Voiceover:  </w:t>
      </w:r>
      <w:r>
        <w:rPr>
          <w:color w:val="111111"/>
          <w:sz w:val="22"/>
        </w:rPr>
        <w:t>“I lost twenty pounds. Pants don't fit. Wife's still suspicious.”</w:t>
      </w:r>
    </w:p>
    <w:p>
      <w:pPr>
        <w:spacing w:after="40"/>
        <w:ind w:left="144"/>
      </w:pPr>
      <w:r>
        <w:rPr>
          <w:b/>
          <w:color w:val="111111"/>
          <w:sz w:val="22"/>
        </w:rPr>
        <w:t xml:space="preserve">Visual:  </w:t>
      </w:r>
      <w:r>
        <w:rPr>
          <w:color w:val="111111"/>
          <w:sz w:val="22"/>
        </w:rPr>
        <w:t>Cut to pair of loose pants on talent. Quick before/after split. Talent shrugs at camera.</w:t>
      </w:r>
    </w:p>
    <w:p>
      <w:pPr>
        <w:spacing w:after="40"/>
        <w:ind w:left="144"/>
      </w:pPr>
      <w:r>
        <w:rPr>
          <w:b/>
          <w:color w:val="111111"/>
          <w:sz w:val="22"/>
        </w:rPr>
        <w:t xml:space="preserve">On-screen text:  </w:t>
      </w:r>
      <w:r>
        <w:rPr>
          <w:color w:val="111111"/>
          <w:sz w:val="22"/>
        </w:rPr>
        <w:t>-20 lbs</w:t>
      </w:r>
    </w:p>
    <w:p>
      <w:pPr>
        <w:spacing w:before="160" w:after="40"/>
      </w:pPr>
      <w:r>
        <w:rPr>
          <w:b/>
          <w:color w:val="00A06E"/>
          <w:sz w:val="24"/>
        </w:rPr>
        <w:t>0:19 – 0:25  ·  CTA</w:t>
      </w:r>
    </w:p>
    <w:p>
      <w:pPr>
        <w:spacing w:after="40"/>
        <w:ind w:left="144"/>
      </w:pPr>
      <w:r>
        <w:rPr>
          <w:b/>
          <w:color w:val="111111"/>
          <w:sz w:val="22"/>
        </w:rPr>
        <w:t xml:space="preserve">Voiceover:  </w:t>
      </w:r>
      <w:r>
        <w:rPr>
          <w:color w:val="111111"/>
          <w:sz w:val="22"/>
        </w:rPr>
        <w:t>“Link's right there. Same shot. Way less money. Sign up takes three minutes.”</w:t>
      </w:r>
    </w:p>
    <w:p>
      <w:pPr>
        <w:spacing w:after="40"/>
        <w:ind w:left="144"/>
      </w:pPr>
      <w:r>
        <w:rPr>
          <w:b/>
          <w:color w:val="111111"/>
          <w:sz w:val="22"/>
        </w:rPr>
        <w:t xml:space="preserve">Visual:  </w:t>
      </w:r>
      <w:r>
        <w:rPr>
          <w:color w:val="111111"/>
          <w:sz w:val="22"/>
        </w:rPr>
        <w:t>End card: Hers Appetite hero, 'Qualify online' button, '$XX/month' subtext (legal copy review).</w:t>
      </w:r>
    </w:p>
    <w:p>
      <w:pPr>
        <w:spacing w:after="40"/>
        <w:ind w:left="144"/>
      </w:pPr>
      <w:r>
        <w:rPr>
          <w:b/>
          <w:color w:val="111111"/>
          <w:sz w:val="22"/>
        </w:rPr>
        <w:t xml:space="preserve">On-screen text:  </w:t>
      </w:r>
      <w:r>
        <w:rPr>
          <w:color w:val="111111"/>
          <w:sz w:val="22"/>
        </w:rPr>
        <w:t>qualify online</w:t>
      </w:r>
    </w:p>
    <w:p>
      <w:pPr>
        <w:spacing w:before="280" w:after="80"/>
      </w:pPr>
      <w:r>
        <w:rPr>
          <w:b/>
          <w:color w:val="111111"/>
          <w:sz w:val="28"/>
        </w:rPr>
        <w:t>Why it should work</w:t>
      </w:r>
    </w:p>
    <w:p>
      <w:pPr>
        <w:spacing w:after="120"/>
      </w:pPr>
      <w:r>
        <w:rPr>
          <w:i w:val="0"/>
          <w:color w:val="111111"/>
          <w:sz w:val="22"/>
        </w:rPr>
        <w:t>POV RECUT is the only Hers Appetite ad in the brand's high-thumbstop pool — ran 27 seconds and hit notable thumbstop in the 30-day window. The 'wife thought I was cheating' hook is the brand's strongest narrative open. Worth a fresh-talent variant before the original ad fatigues. Confession hook with Overheard mechanic is currently absent from any new concept on this account.</w:t>
      </w:r>
    </w:p>
    <w:p>
      <w:pPr>
        <w:spacing w:before="280" w:after="80"/>
      </w:pPr>
      <w:r>
        <w:rPr>
          <w:b/>
          <w:color w:val="111111"/>
          <w:sz w:val="28"/>
        </w:rPr>
        <w:t>Production notes</w:t>
      </w:r>
    </w:p>
    <w:p>
      <w:pPr>
        <w:spacing w:after="120"/>
      </w:pPr>
      <w:r>
        <w:rPr>
          <w:i w:val="0"/>
          <w:color w:val="111111"/>
          <w:sz w:val="22"/>
        </w:rPr>
        <w:t>Single talent, ~15 minutes on camera. 27-30s. 9x16 primary. Wedding ring visibility matters for the hook to land. Coordinate with brand legal on whether 'Hers' name can be referenced directly in voiceover.</w:t>
      </w:r>
    </w:p>
    <w:p>
      <w:pPr>
        <w:spacing w:before="280" w:after="80"/>
      </w:pPr>
      <w:r>
        <w:rPr>
          <w:b/>
          <w:color w:val="111111"/>
          <w:sz w:val="28"/>
        </w:rPr>
        <w:t>Source winners</w:t>
      </w:r>
    </w:p>
    <w:p>
      <w:pPr>
        <w:pStyle w:val="ListBullet"/>
        <w:spacing w:after="40"/>
      </w:pPr>
      <w:r>
        <w:rPr>
          <w:color w:val="111111"/>
          <w:sz w:val="22"/>
        </w:rPr>
        <w:t>POV RECUT (high TS in 30-day pool, 27s — proves the 'wife thought I was cheating' hook converts attention)</w:t>
      </w:r>
    </w:p>
    <w:p>
      <w:pPr>
        <w:spacing w:before="400"/>
      </w:pPr>
      <w:r>
        <w:rPr>
          <w:color w:val="666666"/>
          <w:sz w:val="16"/>
        </w:rPr>
        <w:t>★ Orion  ·  GASSED  ·  CLK_0238 - mikewools_69722 - Platinum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